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9DCB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Pořadník TK Němčice 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995ABA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3A4D38" w14:textId="107EAA4F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Pořadník pro klienty od 23</w:t>
      </w:r>
      <w:r w:rsidR="0033356C"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let spravuje pracovnice KC SANANIM – 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Mgr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Jana Kunášková</w:t>
      </w:r>
    </w:p>
    <w:p w14:paraId="3FB100EF" w14:textId="17B6C87E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V případě zájmu o léčbu ji kontaktujte na 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tel: 607 082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095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(každý čtvrtek od 9 do 17 hodin)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či na 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kunaskova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@sananim.cz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. Pokud se nedovoláte, prosíme o trpělivost, pracovnice se Vám ozve hned, jak to bude možné. Můžete též zanechat </w:t>
      </w:r>
      <w:proofErr w:type="spellStart"/>
      <w:r w:rsidRPr="0033356C">
        <w:rPr>
          <w:rStyle w:val="spellingerror"/>
          <w:rFonts w:asciiTheme="minorHAnsi" w:hAnsiTheme="minorHAnsi" w:cstheme="minorHAnsi"/>
          <w:sz w:val="22"/>
          <w:szCs w:val="22"/>
        </w:rPr>
        <w:t>sms</w:t>
      </w:r>
      <w:proofErr w:type="spellEnd"/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zprávu. Děkujeme za pochopení.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7DB562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A41AEF" w14:textId="1D2465E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Pořadník pro klienty nastupující z VTOS spravuje pracovn</w:t>
      </w:r>
      <w:r w:rsidR="0033356C" w:rsidRPr="0033356C">
        <w:rPr>
          <w:rStyle w:val="normaltextrun"/>
          <w:rFonts w:asciiTheme="minorHAnsi" w:hAnsiTheme="minorHAnsi" w:cstheme="minorHAnsi"/>
          <w:sz w:val="22"/>
          <w:szCs w:val="22"/>
        </w:rPr>
        <w:t>ice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KC SANANIM –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Petra Hiršlová, </w:t>
      </w:r>
      <w:proofErr w:type="spellStart"/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DiS</w:t>
      </w:r>
      <w:proofErr w:type="spellEnd"/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AA34B7" w14:textId="3B1433CE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V případě zájmu o léčbu </w:t>
      </w:r>
      <w:r w:rsidR="0033356C" w:rsidRPr="0033356C">
        <w:rPr>
          <w:rStyle w:val="normaltextrun"/>
          <w:rFonts w:asciiTheme="minorHAnsi" w:hAnsiTheme="minorHAnsi" w:cstheme="minorHAnsi"/>
          <w:sz w:val="22"/>
          <w:szCs w:val="22"/>
        </w:rPr>
        <w:t>ji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kontaktujte na 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r w:rsidR="0033356C"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hirslova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@sananim.cz 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či poštou na adresu Kontaktního centra </w:t>
      </w:r>
      <w:r w:rsidRPr="0033356C">
        <w:rPr>
          <w:rStyle w:val="spellingerror"/>
          <w:rFonts w:asciiTheme="minorHAnsi" w:hAnsiTheme="minorHAnsi" w:cstheme="minorHAnsi"/>
          <w:sz w:val="22"/>
          <w:szCs w:val="22"/>
        </w:rPr>
        <w:t>S</w:t>
      </w:r>
      <w:r w:rsidR="0033356C" w:rsidRPr="0033356C">
        <w:rPr>
          <w:rStyle w:val="spellingerror"/>
          <w:rFonts w:asciiTheme="minorHAnsi" w:hAnsiTheme="minorHAnsi" w:cstheme="minorHAnsi"/>
          <w:sz w:val="22"/>
          <w:szCs w:val="22"/>
        </w:rPr>
        <w:t>ANANIM.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B52DEB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8AF5741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Základní podmínky a předpoklady pro přijetí do TK Němčice jsou: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B32C02" w14:textId="77777777" w:rsidR="00C079F4" w:rsidRPr="0033356C" w:rsidRDefault="00C079F4" w:rsidP="00C079F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věk od 23 let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AC28F0" w14:textId="77777777" w:rsidR="00C079F4" w:rsidRPr="0033356C" w:rsidRDefault="00C079F4" w:rsidP="00C079F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dobrovolnost vstupu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AB3B5A" w14:textId="77777777" w:rsidR="00C079F4" w:rsidRPr="0033356C" w:rsidRDefault="00C079F4" w:rsidP="00C079F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přijetí řádu, režimu a pravidel života v komunitě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10E66D" w14:textId="51E80DEF" w:rsidR="00C079F4" w:rsidRPr="0033356C" w:rsidRDefault="00C079F4" w:rsidP="00C079F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absolvování rezidenční detoxifikace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3356C">
        <w:rPr>
          <w:rStyle w:val="eop"/>
          <w:rFonts w:asciiTheme="minorHAnsi" w:hAnsiTheme="minorHAnsi" w:cstheme="minorHAnsi"/>
          <w:sz w:val="22"/>
          <w:szCs w:val="22"/>
        </w:rPr>
        <w:t>bezprostředně před nástupem do TKN</w:t>
      </w:r>
    </w:p>
    <w:p w14:paraId="3364D1D1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D2202F" w14:textId="571B8C88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>Pro zařazení do pořadníku je třeba zaslat vyplněnou žádost, souhlas se zpracováním osobních údajů a dotazník (příloha) na</w:t>
      </w:r>
      <w:r w:rsid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e-mailovou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adresu: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3356C" w:rsidRPr="0033356C">
        <w:rPr>
          <w:rStyle w:val="eop"/>
          <w:rFonts w:asciiTheme="minorHAnsi" w:hAnsiTheme="minorHAnsi" w:cstheme="minorHAnsi"/>
          <w:b/>
          <w:bCs/>
          <w:sz w:val="22"/>
          <w:szCs w:val="22"/>
        </w:rPr>
        <w:t>kunaskova@sananim.cz</w:t>
      </w:r>
      <w:r w:rsidR="0033356C">
        <w:rPr>
          <w:rStyle w:val="eop"/>
          <w:rFonts w:asciiTheme="minorHAnsi" w:hAnsiTheme="minorHAnsi" w:cstheme="minorHAnsi"/>
          <w:sz w:val="22"/>
          <w:szCs w:val="22"/>
        </w:rPr>
        <w:t>, případně poštou na:</w:t>
      </w:r>
    </w:p>
    <w:p w14:paraId="41297C12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Kontaktní centrum SANANIM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89A5F0" w14:textId="764F14D6" w:rsidR="00C079F4" w:rsidRPr="0033356C" w:rsidRDefault="0033356C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Mgr. Jana Kunášková</w:t>
      </w:r>
    </w:p>
    <w:p w14:paraId="59E598D2" w14:textId="77777777" w:rsidR="0033356C" w:rsidRDefault="00C079F4" w:rsidP="00C07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 Skalce 819/15</w:t>
      </w:r>
    </w:p>
    <w:p w14:paraId="0EAFDB81" w14:textId="4F71C028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Praha 5, 150</w:t>
      </w:r>
      <w:r w:rsid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00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84AC53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BD39210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Pro zařazení do pořadníku VTOS je třeba zaslat vyplněnou žádost, souhlas se zpracováním osobních údajů, dotazník a </w:t>
      </w:r>
      <w:r w:rsidR="00637ADF" w:rsidRPr="0033356C">
        <w:rPr>
          <w:rStyle w:val="normaltextrun"/>
          <w:rFonts w:asciiTheme="minorHAnsi" w:hAnsiTheme="minorHAnsi" w:cstheme="minorHAnsi"/>
          <w:sz w:val="22"/>
          <w:szCs w:val="22"/>
        </w:rPr>
        <w:t>životopis na 3-4 strany</w:t>
      </w:r>
      <w:r w:rsidRPr="0033356C">
        <w:rPr>
          <w:rStyle w:val="normaltextrun"/>
          <w:rFonts w:asciiTheme="minorHAnsi" w:hAnsiTheme="minorHAnsi" w:cstheme="minorHAnsi"/>
          <w:sz w:val="22"/>
          <w:szCs w:val="22"/>
        </w:rPr>
        <w:t xml:space="preserve"> (příloha) na adresu: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976C91" w14:textId="77777777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Kontaktní centrum SANANIM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2CE127" w14:textId="7AC92CCC" w:rsidR="00C079F4" w:rsidRPr="0033356C" w:rsidRDefault="0033356C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Petra Hiršlová, 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DiS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CA4EAD" w14:textId="77777777" w:rsidR="0033356C" w:rsidRDefault="00C079F4" w:rsidP="00C07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 Skalce 819/15</w:t>
      </w:r>
    </w:p>
    <w:p w14:paraId="5EC64CFD" w14:textId="3038F979" w:rsidR="00C079F4" w:rsidRPr="0033356C" w:rsidRDefault="00C079F4" w:rsidP="00C079F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Praha 5, 150</w:t>
      </w:r>
      <w:r w:rsid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35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00</w:t>
      </w:r>
      <w:r w:rsidRPr="003335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846C1C" w14:textId="77777777" w:rsidR="00836F49" w:rsidRPr="0033356C" w:rsidRDefault="00836F49">
      <w:pPr>
        <w:rPr>
          <w:rFonts w:cstheme="minorHAnsi"/>
        </w:rPr>
      </w:pPr>
    </w:p>
    <w:sectPr w:rsidR="00836F49" w:rsidRPr="0033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A4FD7"/>
    <w:multiLevelType w:val="multilevel"/>
    <w:tmpl w:val="5CD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E29F5"/>
    <w:multiLevelType w:val="multilevel"/>
    <w:tmpl w:val="995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654586">
    <w:abstractNumId w:val="0"/>
  </w:num>
  <w:num w:numId="2" w16cid:durableId="104583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F4"/>
    <w:rsid w:val="002164E9"/>
    <w:rsid w:val="0033356C"/>
    <w:rsid w:val="003702E6"/>
    <w:rsid w:val="00637ADF"/>
    <w:rsid w:val="00836F49"/>
    <w:rsid w:val="00C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ABAE"/>
  <w15:docId w15:val="{D97F3986-51F3-4ADB-895E-DB9DB08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0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079F4"/>
  </w:style>
  <w:style w:type="character" w:customStyle="1" w:styleId="eop">
    <w:name w:val="eop"/>
    <w:basedOn w:val="Standardnpsmoodstavce"/>
    <w:rsid w:val="00C079F4"/>
  </w:style>
  <w:style w:type="character" w:customStyle="1" w:styleId="spellingerror">
    <w:name w:val="spellingerror"/>
    <w:basedOn w:val="Standardnpsmoodstavce"/>
    <w:rsid w:val="00C079F4"/>
  </w:style>
  <w:style w:type="character" w:styleId="Hypertextovodkaz">
    <w:name w:val="Hyperlink"/>
    <w:basedOn w:val="Standardnpsmoodstavce"/>
    <w:uiPriority w:val="99"/>
    <w:unhideWhenUsed/>
    <w:rsid w:val="003335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Kacko</dc:creator>
  <cp:lastModifiedBy>Káčko Office</cp:lastModifiedBy>
  <cp:revision>4</cp:revision>
  <dcterms:created xsi:type="dcterms:W3CDTF">2022-08-30T08:52:00Z</dcterms:created>
  <dcterms:modified xsi:type="dcterms:W3CDTF">2025-06-05T12:14:00Z</dcterms:modified>
</cp:coreProperties>
</file>